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8581" w14:textId="2CE5F904" w:rsidR="00462707" w:rsidRDefault="00462707">
      <w:pPr>
        <w:ind w:left="2079"/>
        <w:rPr>
          <w:sz w:val="20"/>
        </w:rPr>
      </w:pPr>
    </w:p>
    <w:p w14:paraId="3399C971" w14:textId="19504930" w:rsidR="00462707" w:rsidRDefault="004C300D">
      <w:pPr>
        <w:pStyle w:val="a3"/>
        <w:spacing w:before="60"/>
        <w:ind w:left="7116"/>
        <w:jc w:val="center"/>
      </w:pPr>
      <w:r>
        <w:rPr>
          <w:spacing w:val="-4"/>
        </w:rPr>
        <w:t>Р</w:t>
      </w:r>
      <w:r w:rsidR="00A74FE4">
        <w:rPr>
          <w:spacing w:val="-4"/>
        </w:rPr>
        <w:t>екомендуемая</w:t>
      </w:r>
      <w:r w:rsidR="00A74FE4">
        <w:rPr>
          <w:spacing w:val="22"/>
        </w:rPr>
        <w:t xml:space="preserve"> </w:t>
      </w:r>
      <w:r w:rsidR="00A74FE4">
        <w:rPr>
          <w:spacing w:val="-2"/>
        </w:rPr>
        <w:t>форма</w:t>
      </w:r>
    </w:p>
    <w:p w14:paraId="2DD1B9F6" w14:textId="77777777" w:rsidR="00462707" w:rsidRDefault="00A74FE4">
      <w:pPr>
        <w:pStyle w:val="a3"/>
        <w:spacing w:before="105"/>
        <w:ind w:left="808" w:right="1070"/>
        <w:jc w:val="center"/>
      </w:pPr>
      <w:r>
        <w:rPr>
          <w:spacing w:val="-2"/>
        </w:rPr>
        <w:t>Информация</w:t>
      </w:r>
    </w:p>
    <w:p w14:paraId="61D7D7E6" w14:textId="62662B04" w:rsidR="00462707" w:rsidRDefault="00A74FE4">
      <w:pPr>
        <w:pStyle w:val="a3"/>
        <w:tabs>
          <w:tab w:val="left" w:pos="6626"/>
          <w:tab w:val="left" w:pos="7432"/>
        </w:tabs>
        <w:spacing w:before="14" w:line="237" w:lineRule="auto"/>
        <w:ind w:left="2054" w:right="465" w:hanging="1812"/>
      </w:pPr>
      <w:r>
        <w:t>о</w:t>
      </w:r>
      <w:r>
        <w:rPr>
          <w:spacing w:val="-12"/>
        </w:rPr>
        <w:t xml:space="preserve"> </w:t>
      </w:r>
      <w:r>
        <w:t>рассчитываемой</w:t>
      </w:r>
      <w:r>
        <w:rPr>
          <w:spacing w:val="-15"/>
        </w:rPr>
        <w:t xml:space="preserve"> </w:t>
      </w:r>
      <w:r>
        <w:t>среднемесячной</w:t>
      </w:r>
      <w:r>
        <w:rPr>
          <w:spacing w:val="-15"/>
        </w:rPr>
        <w:t xml:space="preserve"> </w:t>
      </w:r>
      <w:r>
        <w:t>заработной</w:t>
      </w:r>
      <w:r>
        <w:rPr>
          <w:spacing w:val="-10"/>
        </w:rPr>
        <w:t xml:space="preserve"> </w:t>
      </w:r>
      <w:r>
        <w:t>плате</w:t>
      </w:r>
      <w:r>
        <w:rPr>
          <w:spacing w:val="-15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заместителя</w:t>
      </w:r>
      <w:r>
        <w:rPr>
          <w:spacing w:val="4"/>
        </w:rPr>
        <w:t xml:space="preserve"> </w:t>
      </w:r>
      <w:r>
        <w:t>(-</w:t>
      </w:r>
      <w:r>
        <w:rPr>
          <w:spacing w:val="-9"/>
        </w:rPr>
        <w:t xml:space="preserve"> </w:t>
      </w:r>
      <w:r>
        <w:t>ей)</w:t>
      </w:r>
      <w:r>
        <w:rPr>
          <w:spacing w:val="-15"/>
        </w:rPr>
        <w:t xml:space="preserve"> </w:t>
      </w:r>
      <w:r>
        <w:t>и главного бухгалтера</w:t>
      </w:r>
      <w:r w:rsidR="00D73698">
        <w:rPr>
          <w:spacing w:val="100"/>
        </w:rPr>
        <w:t xml:space="preserve"> </w:t>
      </w:r>
      <w:proofErr w:type="gramStart"/>
      <w:r>
        <w:t xml:space="preserve">за </w:t>
      </w:r>
      <w:r w:rsidR="000074C5">
        <w:t xml:space="preserve"> 1</w:t>
      </w:r>
      <w:proofErr w:type="gramEnd"/>
      <w:r w:rsidR="000074C5">
        <w:t xml:space="preserve"> квартал </w:t>
      </w:r>
      <w:r>
        <w:t>20</w:t>
      </w:r>
      <w:r w:rsidR="00080842">
        <w:t>2</w:t>
      </w:r>
      <w:r w:rsidR="000074C5">
        <w:t>6</w:t>
      </w:r>
      <w:r>
        <w:rPr>
          <w:spacing w:val="-4"/>
        </w:rPr>
        <w:t>год</w:t>
      </w:r>
    </w:p>
    <w:p w14:paraId="308281F9" w14:textId="77777777" w:rsidR="00462707" w:rsidRDefault="00462707">
      <w:pPr>
        <w:pStyle w:val="a3"/>
        <w:spacing w:before="155"/>
        <w:rPr>
          <w:sz w:val="20"/>
        </w:rPr>
      </w:pPr>
    </w:p>
    <w:tbl>
      <w:tblPr>
        <w:tblStyle w:val="TableNormal"/>
        <w:tblW w:w="0" w:type="auto"/>
        <w:tblInd w:w="-15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900"/>
        <w:gridCol w:w="1866"/>
        <w:gridCol w:w="1866"/>
        <w:gridCol w:w="3522"/>
      </w:tblGrid>
      <w:tr w:rsidR="00462707" w14:paraId="002803F1" w14:textId="77777777" w:rsidTr="004C300D">
        <w:trPr>
          <w:trHeight w:val="1035"/>
        </w:trPr>
        <w:tc>
          <w:tcPr>
            <w:tcW w:w="713" w:type="dxa"/>
            <w:tcBorders>
              <w:bottom w:val="nil"/>
            </w:tcBorders>
          </w:tcPr>
          <w:p w14:paraId="19C10B1F" w14:textId="77777777" w:rsidR="00462707" w:rsidRDefault="00A74FE4">
            <w:pPr>
              <w:pStyle w:val="TableParagraph"/>
              <w:spacing w:before="94"/>
              <w:ind w:left="173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1DD459B0" w14:textId="77777777" w:rsidR="00462707" w:rsidRDefault="00A74FE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900" w:type="dxa"/>
            <w:vMerge w:val="restart"/>
          </w:tcPr>
          <w:p w14:paraId="76817BF7" w14:textId="1B842C4D" w:rsidR="00462707" w:rsidRDefault="00A74FE4">
            <w:pPr>
              <w:pStyle w:val="TableParagraph"/>
              <w:spacing w:before="94" w:line="254" w:lineRule="auto"/>
              <w:ind w:left="96" w:right="34" w:hanging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Полное наименование учреждения/ предприятия</w:t>
            </w:r>
          </w:p>
          <w:p w14:paraId="607DBA6D" w14:textId="38A44EF4" w:rsidR="00462707" w:rsidRDefault="00462707">
            <w:pPr>
              <w:pStyle w:val="TableParagraph"/>
              <w:spacing w:before="87"/>
              <w:ind w:right="598"/>
              <w:jc w:val="center"/>
              <w:rPr>
                <w:sz w:val="24"/>
              </w:rPr>
            </w:pPr>
          </w:p>
        </w:tc>
        <w:tc>
          <w:tcPr>
            <w:tcW w:w="1866" w:type="dxa"/>
            <w:tcBorders>
              <w:bottom w:val="nil"/>
            </w:tcBorders>
          </w:tcPr>
          <w:p w14:paraId="5265BFA3" w14:textId="77777777" w:rsidR="00462707" w:rsidRDefault="00A74FE4">
            <w:pPr>
              <w:pStyle w:val="TableParagraph"/>
              <w:spacing w:before="94" w:line="254" w:lineRule="auto"/>
              <w:ind w:left="61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занимаемой должности</w:t>
            </w:r>
          </w:p>
        </w:tc>
        <w:tc>
          <w:tcPr>
            <w:tcW w:w="1866" w:type="dxa"/>
            <w:tcBorders>
              <w:bottom w:val="nil"/>
            </w:tcBorders>
          </w:tcPr>
          <w:p w14:paraId="2475BA77" w14:textId="52CD1421" w:rsidR="00462707" w:rsidRDefault="00A74FE4">
            <w:pPr>
              <w:pStyle w:val="TableParagraph"/>
              <w:spacing w:before="94" w:line="256" w:lineRule="auto"/>
              <w:ind w:left="61" w:right="3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Дол</w:t>
            </w:r>
            <w:r w:rsidR="00080842">
              <w:rPr>
                <w:spacing w:val="-6"/>
                <w:sz w:val="24"/>
              </w:rPr>
              <w:t>жн</w:t>
            </w:r>
            <w:r>
              <w:rPr>
                <w:spacing w:val="-6"/>
                <w:sz w:val="24"/>
              </w:rPr>
              <w:t xml:space="preserve">остной </w:t>
            </w:r>
            <w:r>
              <w:rPr>
                <w:spacing w:val="-2"/>
                <w:sz w:val="24"/>
              </w:rPr>
              <w:t>окла</w:t>
            </w:r>
            <w:r w:rsidR="00080842">
              <w:rPr>
                <w:spacing w:val="-2"/>
                <w:sz w:val="24"/>
              </w:rPr>
              <w:t>д</w:t>
            </w:r>
          </w:p>
          <w:p w14:paraId="537F306F" w14:textId="4C6E1ECA" w:rsidR="00462707" w:rsidRDefault="00A74FE4">
            <w:pPr>
              <w:pStyle w:val="TableParagraph"/>
              <w:spacing w:line="268" w:lineRule="exact"/>
              <w:ind w:left="61" w:right="7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</w:t>
            </w:r>
            <w:r w:rsidR="00080842">
              <w:rPr>
                <w:sz w:val="24"/>
              </w:rPr>
              <w:t>у</w:t>
            </w:r>
            <w:r>
              <w:rPr>
                <w:sz w:val="24"/>
              </w:rPr>
              <w:t>блей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</w:t>
            </w:r>
            <w:r w:rsidR="00080842">
              <w:rPr>
                <w:spacing w:val="-2"/>
                <w:sz w:val="24"/>
              </w:rPr>
              <w:t>ц</w:t>
            </w:r>
          </w:p>
        </w:tc>
        <w:tc>
          <w:tcPr>
            <w:tcW w:w="3522" w:type="dxa"/>
            <w:tcBorders>
              <w:bottom w:val="nil"/>
            </w:tcBorders>
          </w:tcPr>
          <w:p w14:paraId="5171FDEC" w14:textId="0ED7AE1A" w:rsidR="00462707" w:rsidRDefault="00A74FE4">
            <w:pPr>
              <w:pStyle w:val="TableParagraph"/>
              <w:spacing w:before="94" w:line="256" w:lineRule="auto"/>
              <w:ind w:left="468" w:right="415" w:hanging="2"/>
              <w:jc w:val="center"/>
              <w:rPr>
                <w:sz w:val="24"/>
              </w:rPr>
            </w:pPr>
            <w:r>
              <w:rPr>
                <w:sz w:val="24"/>
              </w:rPr>
              <w:t>Иные виды в</w:t>
            </w:r>
            <w:r w:rsidR="00080842">
              <w:rPr>
                <w:sz w:val="24"/>
              </w:rPr>
              <w:t>ып</w:t>
            </w:r>
            <w:r>
              <w:rPr>
                <w:sz w:val="24"/>
              </w:rPr>
              <w:t xml:space="preserve">лат, </w:t>
            </w:r>
            <w:r>
              <w:rPr>
                <w:spacing w:val="-2"/>
                <w:sz w:val="24"/>
              </w:rPr>
              <w:t>учитываемые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расчете</w:t>
            </w:r>
          </w:p>
          <w:p w14:paraId="1D271A48" w14:textId="77777777" w:rsidR="00462707" w:rsidRDefault="00A74FE4">
            <w:pPr>
              <w:pStyle w:val="TableParagraph"/>
              <w:spacing w:before="57" w:line="274" w:lineRule="exact"/>
              <w:ind w:left="53" w:right="17"/>
              <w:jc w:val="center"/>
              <w:rPr>
                <w:sz w:val="24"/>
              </w:rPr>
            </w:pPr>
            <w:r>
              <w:rPr>
                <w:sz w:val="24"/>
              </w:rPr>
              <w:t>среднемесячной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заработной</w:t>
            </w:r>
          </w:p>
        </w:tc>
      </w:tr>
      <w:tr w:rsidR="00462707" w14:paraId="78892646" w14:textId="77777777" w:rsidTr="004C300D">
        <w:trPr>
          <w:trHeight w:val="588"/>
        </w:trPr>
        <w:tc>
          <w:tcPr>
            <w:tcW w:w="713" w:type="dxa"/>
            <w:tcBorders>
              <w:top w:val="nil"/>
            </w:tcBorders>
          </w:tcPr>
          <w:p w14:paraId="1A2BE87B" w14:textId="77777777" w:rsidR="00462707" w:rsidRDefault="00462707">
            <w:pPr>
              <w:pStyle w:val="TableParagraph"/>
              <w:rPr>
                <w:sz w:val="24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14:paraId="21826571" w14:textId="77777777" w:rsidR="00462707" w:rsidRDefault="00462707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tcBorders>
              <w:top w:val="nil"/>
            </w:tcBorders>
          </w:tcPr>
          <w:p w14:paraId="227A6F15" w14:textId="77777777" w:rsidR="00462707" w:rsidRDefault="00462707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  <w:tcBorders>
              <w:top w:val="nil"/>
            </w:tcBorders>
          </w:tcPr>
          <w:p w14:paraId="4E044C2C" w14:textId="77777777" w:rsidR="00462707" w:rsidRDefault="00462707">
            <w:pPr>
              <w:pStyle w:val="TableParagraph"/>
              <w:rPr>
                <w:sz w:val="24"/>
              </w:rPr>
            </w:pPr>
          </w:p>
        </w:tc>
        <w:tc>
          <w:tcPr>
            <w:tcW w:w="3522" w:type="dxa"/>
            <w:tcBorders>
              <w:top w:val="nil"/>
            </w:tcBorders>
          </w:tcPr>
          <w:p w14:paraId="15EB2222" w14:textId="77777777" w:rsidR="00462707" w:rsidRDefault="00A74FE4">
            <w:pPr>
              <w:pStyle w:val="TableParagraph"/>
              <w:spacing w:before="7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платы</w:t>
            </w:r>
          </w:p>
        </w:tc>
      </w:tr>
      <w:tr w:rsidR="00462707" w14:paraId="303AC156" w14:textId="77777777" w:rsidTr="004C300D">
        <w:trPr>
          <w:trHeight w:val="2867"/>
        </w:trPr>
        <w:tc>
          <w:tcPr>
            <w:tcW w:w="713" w:type="dxa"/>
          </w:tcPr>
          <w:p w14:paraId="408E46E9" w14:textId="77777777" w:rsidR="00462707" w:rsidRDefault="00A74FE4">
            <w:pPr>
              <w:pStyle w:val="TableParagraph"/>
              <w:spacing w:before="65"/>
              <w:ind w:left="96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10"/>
                <w:w w:val="70"/>
                <w:sz w:val="27"/>
              </w:rPr>
              <w:t>1</w:t>
            </w:r>
          </w:p>
        </w:tc>
        <w:tc>
          <w:tcPr>
            <w:tcW w:w="1900" w:type="dxa"/>
          </w:tcPr>
          <w:p w14:paraId="2D433FAC" w14:textId="4B693E51" w:rsidR="00462707" w:rsidRPr="00080842" w:rsidRDefault="00080842">
            <w:pPr>
              <w:pStyle w:val="TableParagraph"/>
              <w:tabs>
                <w:tab w:val="left" w:pos="1687"/>
              </w:tabs>
              <w:spacing w:before="65"/>
              <w:ind w:left="412"/>
              <w:rPr>
                <w:sz w:val="24"/>
                <w:szCs w:val="24"/>
              </w:rPr>
            </w:pPr>
            <w:r w:rsidRPr="00080842">
              <w:rPr>
                <w:w w:val="95"/>
                <w:sz w:val="24"/>
                <w:szCs w:val="24"/>
              </w:rPr>
              <w:t>УМП «</w:t>
            </w:r>
            <w:r w:rsidR="00BB5CC5">
              <w:rPr>
                <w:w w:val="95"/>
                <w:sz w:val="24"/>
                <w:szCs w:val="24"/>
              </w:rPr>
              <w:t>Водоканал</w:t>
            </w:r>
            <w:r w:rsidRPr="00080842">
              <w:rPr>
                <w:w w:val="95"/>
                <w:sz w:val="24"/>
                <w:szCs w:val="24"/>
              </w:rPr>
              <w:t>»</w:t>
            </w:r>
          </w:p>
        </w:tc>
        <w:tc>
          <w:tcPr>
            <w:tcW w:w="1866" w:type="dxa"/>
          </w:tcPr>
          <w:p w14:paraId="07EE79F6" w14:textId="77777777" w:rsidR="00462707" w:rsidRPr="00080842" w:rsidRDefault="00A74FE4">
            <w:pPr>
              <w:pStyle w:val="TableParagraph"/>
              <w:spacing w:before="65"/>
              <w:ind w:left="470"/>
              <w:rPr>
                <w:sz w:val="24"/>
                <w:szCs w:val="24"/>
              </w:rPr>
            </w:pPr>
            <w:r w:rsidRPr="00080842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1866" w:type="dxa"/>
          </w:tcPr>
          <w:p w14:paraId="482CEAB5" w14:textId="0E224CFA" w:rsidR="00462707" w:rsidRPr="009D39CC" w:rsidRDefault="00BB5CC5">
            <w:pPr>
              <w:pStyle w:val="TableParagraph"/>
              <w:tabs>
                <w:tab w:val="left" w:pos="710"/>
              </w:tabs>
              <w:spacing w:before="65"/>
              <w:ind w:left="61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87 666</w:t>
            </w:r>
            <w:r w:rsidR="00080842" w:rsidRPr="009D39CC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="00A74FE4" w:rsidRPr="009D39CC">
              <w:rPr>
                <w:b/>
                <w:bCs/>
                <w:spacing w:val="-2"/>
                <w:sz w:val="24"/>
                <w:szCs w:val="24"/>
                <w:u w:val="single"/>
              </w:rPr>
              <w:t>рублей</w:t>
            </w:r>
            <w:r w:rsidR="007414BF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, </w:t>
            </w:r>
            <w:r>
              <w:rPr>
                <w:b/>
                <w:bCs/>
                <w:spacing w:val="-2"/>
                <w:sz w:val="24"/>
                <w:szCs w:val="24"/>
                <w:u w:val="single"/>
              </w:rPr>
              <w:t>69</w:t>
            </w:r>
            <w:r w:rsidR="007414BF"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 коп.</w:t>
            </w:r>
          </w:p>
          <w:p w14:paraId="53AFF05A" w14:textId="77777777" w:rsidR="00080842" w:rsidRDefault="00080842" w:rsidP="00080842">
            <w:pPr>
              <w:rPr>
                <w:sz w:val="24"/>
                <w:szCs w:val="24"/>
                <w:u w:val="single" w:color="1F1F1F"/>
              </w:rPr>
            </w:pPr>
          </w:p>
          <w:p w14:paraId="62C988FD" w14:textId="7A27767D" w:rsidR="00080842" w:rsidRPr="009D39CC" w:rsidRDefault="00080842" w:rsidP="0008084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22" w:type="dxa"/>
          </w:tcPr>
          <w:p w14:paraId="6962A6BA" w14:textId="77777777" w:rsidR="000074C5" w:rsidRDefault="000074C5" w:rsidP="000074C5">
            <w:pPr>
              <w:pStyle w:val="TableParagraph"/>
              <w:spacing w:before="73" w:line="278" w:lineRule="auto"/>
              <w:ind w:left="145" w:right="101" w:firstLine="17"/>
              <w:jc w:val="center"/>
              <w:rPr>
                <w:sz w:val="24"/>
              </w:rPr>
            </w:pPr>
            <w:r>
              <w:rPr>
                <w:sz w:val="24"/>
              </w:rPr>
              <w:t>Выплаты, предусмотренные системой оплаты 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постановлением Правительства </w:t>
            </w:r>
            <w:proofErr w:type="spellStart"/>
            <w:r>
              <w:rPr>
                <w:sz w:val="24"/>
              </w:rPr>
              <w:t>Российскои</w:t>
            </w:r>
            <w:proofErr w:type="spellEnd"/>
            <w:r>
              <w:rPr>
                <w:sz w:val="24"/>
              </w:rPr>
              <w:t xml:space="preserve"> 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24.04.2025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</w:p>
          <w:p w14:paraId="08A32DB4" w14:textId="77777777" w:rsidR="000074C5" w:rsidRDefault="000074C5" w:rsidP="000074C5">
            <w:pPr>
              <w:pStyle w:val="TableParagraph"/>
              <w:spacing w:line="276" w:lineRule="auto"/>
              <w:ind w:left="155" w:right="109" w:hanging="13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«Об </w:t>
            </w:r>
            <w:r>
              <w:rPr>
                <w:sz w:val="24"/>
              </w:rPr>
              <w:t xml:space="preserve">особенностях порядка </w:t>
            </w:r>
            <w:r>
              <w:rPr>
                <w:spacing w:val="-2"/>
                <w:sz w:val="24"/>
              </w:rPr>
              <w:t>исчисления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заработной</w:t>
            </w:r>
          </w:p>
          <w:p w14:paraId="771CF6BA" w14:textId="77777777" w:rsidR="000074C5" w:rsidRDefault="000074C5" w:rsidP="000074C5">
            <w:pPr>
              <w:pStyle w:val="TableParagraph"/>
              <w:rPr>
                <w:sz w:val="9"/>
              </w:rPr>
            </w:pPr>
          </w:p>
          <w:p w14:paraId="2D324172" w14:textId="77777777" w:rsidR="000074C5" w:rsidRDefault="000074C5" w:rsidP="000074C5">
            <w:pPr>
              <w:pStyle w:val="TableParagraph"/>
              <w:spacing w:line="115" w:lineRule="exact"/>
              <w:ind w:left="1413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7C058043" wp14:editId="7A167FF9">
                  <wp:extent cx="471233" cy="73151"/>
                  <wp:effectExtent l="0" t="0" r="0" b="0"/>
                  <wp:docPr id="13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233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47AE0" w14:textId="60138F05" w:rsidR="00462707" w:rsidRPr="00080842" w:rsidRDefault="00462707">
            <w:pPr>
              <w:pStyle w:val="TableParagraph"/>
              <w:spacing w:line="271" w:lineRule="auto"/>
              <w:ind w:left="155" w:right="113" w:firstLine="8"/>
              <w:jc w:val="center"/>
              <w:rPr>
                <w:sz w:val="24"/>
                <w:szCs w:val="24"/>
              </w:rPr>
            </w:pPr>
          </w:p>
        </w:tc>
      </w:tr>
      <w:tr w:rsidR="00812A5E" w14:paraId="5B7E8C75" w14:textId="77777777" w:rsidTr="004C300D">
        <w:trPr>
          <w:trHeight w:val="2867"/>
        </w:trPr>
        <w:tc>
          <w:tcPr>
            <w:tcW w:w="713" w:type="dxa"/>
          </w:tcPr>
          <w:p w14:paraId="62BCAFD9" w14:textId="49EEDFC9" w:rsidR="00812A5E" w:rsidRDefault="00812A5E">
            <w:pPr>
              <w:pStyle w:val="TableParagraph"/>
              <w:spacing w:before="65"/>
              <w:ind w:left="96"/>
              <w:rPr>
                <w:rFonts w:ascii="Courier New"/>
                <w:spacing w:val="-10"/>
                <w:w w:val="70"/>
                <w:sz w:val="27"/>
              </w:rPr>
            </w:pPr>
            <w:r>
              <w:rPr>
                <w:rFonts w:ascii="Courier New"/>
                <w:spacing w:val="-10"/>
                <w:w w:val="70"/>
                <w:sz w:val="27"/>
              </w:rPr>
              <w:t>2</w:t>
            </w:r>
          </w:p>
        </w:tc>
        <w:tc>
          <w:tcPr>
            <w:tcW w:w="1900" w:type="dxa"/>
          </w:tcPr>
          <w:p w14:paraId="7BB303A7" w14:textId="57C34307" w:rsidR="00812A5E" w:rsidRPr="00080842" w:rsidRDefault="00812A5E">
            <w:pPr>
              <w:pStyle w:val="TableParagraph"/>
              <w:tabs>
                <w:tab w:val="left" w:pos="1687"/>
              </w:tabs>
              <w:spacing w:before="65"/>
              <w:ind w:left="412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УМП «</w:t>
            </w:r>
            <w:r w:rsidR="00BB5CC5">
              <w:rPr>
                <w:w w:val="95"/>
                <w:sz w:val="24"/>
                <w:szCs w:val="24"/>
              </w:rPr>
              <w:t>Водоканал</w:t>
            </w:r>
            <w:r>
              <w:rPr>
                <w:w w:val="95"/>
                <w:sz w:val="24"/>
                <w:szCs w:val="24"/>
              </w:rPr>
              <w:t>»</w:t>
            </w:r>
          </w:p>
        </w:tc>
        <w:tc>
          <w:tcPr>
            <w:tcW w:w="1866" w:type="dxa"/>
          </w:tcPr>
          <w:p w14:paraId="1DA0061F" w14:textId="5DEE623B" w:rsidR="00812A5E" w:rsidRPr="00080842" w:rsidRDefault="00812A5E">
            <w:pPr>
              <w:pStyle w:val="TableParagraph"/>
              <w:spacing w:before="65"/>
              <w:ind w:left="47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  <w:tc>
          <w:tcPr>
            <w:tcW w:w="1866" w:type="dxa"/>
          </w:tcPr>
          <w:p w14:paraId="1F178ED5" w14:textId="1FE9A435" w:rsidR="00812A5E" w:rsidRDefault="00812A5E">
            <w:pPr>
              <w:pStyle w:val="TableParagraph"/>
              <w:tabs>
                <w:tab w:val="left" w:pos="710"/>
              </w:tabs>
              <w:spacing w:before="65"/>
              <w:ind w:left="61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__0___ рублей</w:t>
            </w:r>
          </w:p>
        </w:tc>
        <w:tc>
          <w:tcPr>
            <w:tcW w:w="3522" w:type="dxa"/>
          </w:tcPr>
          <w:p w14:paraId="089335B6" w14:textId="130B9538" w:rsidR="00812A5E" w:rsidRPr="00812A5E" w:rsidRDefault="00812A5E" w:rsidP="00812A5E">
            <w:pPr>
              <w:pStyle w:val="TableParagraph"/>
              <w:spacing w:before="73" w:line="278" w:lineRule="auto"/>
              <w:ind w:left="145" w:right="101" w:firstLine="17"/>
              <w:rPr>
                <w:sz w:val="24"/>
              </w:rPr>
            </w:pPr>
            <w:r w:rsidRPr="00812A5E">
              <w:rPr>
                <w:sz w:val="24"/>
              </w:rPr>
              <w:t xml:space="preserve">Выплаты, предусмотренные системой оплаты труда в соответствии с постановлением Правительства </w:t>
            </w:r>
            <w:proofErr w:type="spellStart"/>
            <w:r w:rsidRPr="00812A5E">
              <w:rPr>
                <w:sz w:val="24"/>
              </w:rPr>
              <w:t>Российскои</w:t>
            </w:r>
            <w:proofErr w:type="spellEnd"/>
            <w:r w:rsidRPr="00812A5E">
              <w:rPr>
                <w:sz w:val="24"/>
              </w:rPr>
              <w:t xml:space="preserve"> Федерации от 24.04.2025 N.540</w:t>
            </w:r>
          </w:p>
          <w:p w14:paraId="12803666" w14:textId="77777777" w:rsidR="00812A5E" w:rsidRPr="00812A5E" w:rsidRDefault="00812A5E" w:rsidP="00812A5E">
            <w:pPr>
              <w:pStyle w:val="TableParagraph"/>
              <w:spacing w:before="73" w:line="278" w:lineRule="auto"/>
              <w:ind w:left="145" w:right="101" w:firstLine="17"/>
              <w:rPr>
                <w:sz w:val="24"/>
              </w:rPr>
            </w:pPr>
            <w:r w:rsidRPr="00812A5E">
              <w:rPr>
                <w:sz w:val="24"/>
              </w:rPr>
              <w:t>«Об особенностях порядка исчисления средней заработной</w:t>
            </w:r>
          </w:p>
          <w:p w14:paraId="5BB3B222" w14:textId="77777777" w:rsidR="00812A5E" w:rsidRPr="00812A5E" w:rsidRDefault="00812A5E" w:rsidP="00812A5E">
            <w:pPr>
              <w:pStyle w:val="TableParagraph"/>
              <w:spacing w:before="73" w:line="278" w:lineRule="auto"/>
              <w:ind w:left="145" w:right="101" w:firstLine="17"/>
              <w:jc w:val="center"/>
              <w:rPr>
                <w:sz w:val="24"/>
              </w:rPr>
            </w:pPr>
          </w:p>
          <w:p w14:paraId="65CF445D" w14:textId="77777777" w:rsidR="00812A5E" w:rsidRDefault="00812A5E" w:rsidP="000074C5">
            <w:pPr>
              <w:pStyle w:val="TableParagraph"/>
              <w:spacing w:before="73" w:line="278" w:lineRule="auto"/>
              <w:ind w:left="145" w:right="101" w:firstLine="17"/>
              <w:jc w:val="center"/>
              <w:rPr>
                <w:sz w:val="24"/>
              </w:rPr>
            </w:pPr>
          </w:p>
        </w:tc>
      </w:tr>
      <w:tr w:rsidR="00462707" w14:paraId="3874CF1F" w14:textId="77777777" w:rsidTr="004C300D">
        <w:trPr>
          <w:trHeight w:val="2872"/>
        </w:trPr>
        <w:tc>
          <w:tcPr>
            <w:tcW w:w="713" w:type="dxa"/>
          </w:tcPr>
          <w:p w14:paraId="5917D18A" w14:textId="22A787C9" w:rsidR="00462707" w:rsidRDefault="00812A5E">
            <w:pPr>
              <w:pStyle w:val="TableParagraph"/>
              <w:spacing w:before="75"/>
              <w:ind w:left="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0" w:type="dxa"/>
          </w:tcPr>
          <w:p w14:paraId="01CE780C" w14:textId="0C48FFD9" w:rsidR="00462707" w:rsidRPr="00080842" w:rsidRDefault="00080842">
            <w:pPr>
              <w:pStyle w:val="TableParagraph"/>
              <w:tabs>
                <w:tab w:val="left" w:pos="1592"/>
              </w:tabs>
              <w:spacing w:before="75"/>
              <w:ind w:left="425"/>
              <w:rPr>
                <w:sz w:val="24"/>
                <w:szCs w:val="24"/>
              </w:rPr>
            </w:pPr>
            <w:r w:rsidRPr="00080842">
              <w:rPr>
                <w:sz w:val="24"/>
                <w:szCs w:val="24"/>
              </w:rPr>
              <w:t>УМП «</w:t>
            </w:r>
            <w:r w:rsidR="00BB5CC5">
              <w:rPr>
                <w:sz w:val="24"/>
                <w:szCs w:val="24"/>
              </w:rPr>
              <w:t>Водоканал</w:t>
            </w:r>
            <w:r w:rsidRPr="00080842">
              <w:rPr>
                <w:sz w:val="24"/>
                <w:szCs w:val="24"/>
              </w:rPr>
              <w:t>»</w:t>
            </w:r>
          </w:p>
        </w:tc>
        <w:tc>
          <w:tcPr>
            <w:tcW w:w="1866" w:type="dxa"/>
          </w:tcPr>
          <w:p w14:paraId="3C9C5E91" w14:textId="77777777" w:rsidR="00462707" w:rsidRDefault="00080842">
            <w:pPr>
              <w:pStyle w:val="TableParagraph"/>
              <w:spacing w:before="82" w:line="244" w:lineRule="auto"/>
              <w:ind w:left="434" w:right="271" w:hanging="118"/>
              <w:rPr>
                <w:spacing w:val="-6"/>
                <w:sz w:val="24"/>
                <w:szCs w:val="24"/>
              </w:rPr>
            </w:pPr>
            <w:r w:rsidRPr="00080842">
              <w:rPr>
                <w:spacing w:val="-2"/>
                <w:sz w:val="24"/>
                <w:szCs w:val="24"/>
              </w:rPr>
              <w:t xml:space="preserve">Главный </w:t>
            </w:r>
            <w:r w:rsidRPr="00080842">
              <w:rPr>
                <w:spacing w:val="-6"/>
                <w:sz w:val="24"/>
                <w:szCs w:val="24"/>
              </w:rPr>
              <w:t>бухгалтер</w:t>
            </w:r>
          </w:p>
          <w:p w14:paraId="68E020D3" w14:textId="25F4A620" w:rsidR="00BB5CC5" w:rsidRPr="00080842" w:rsidRDefault="00BB5CC5">
            <w:pPr>
              <w:pStyle w:val="TableParagraph"/>
              <w:spacing w:before="82" w:line="244" w:lineRule="auto"/>
              <w:ind w:left="434" w:right="271" w:hanging="1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(0,25 ставки)</w:t>
            </w:r>
          </w:p>
        </w:tc>
        <w:tc>
          <w:tcPr>
            <w:tcW w:w="1866" w:type="dxa"/>
          </w:tcPr>
          <w:p w14:paraId="5766CA8C" w14:textId="6B48E7F4" w:rsidR="00080842" w:rsidRPr="00080842" w:rsidRDefault="00BB5CC5" w:rsidP="00080842">
            <w:pPr>
              <w:pStyle w:val="TableParagraph"/>
              <w:tabs>
                <w:tab w:val="left" w:pos="697"/>
              </w:tabs>
              <w:spacing w:before="82"/>
              <w:ind w:left="65"/>
              <w:jc w:val="center"/>
              <w:rPr>
                <w:b/>
                <w:bCs/>
                <w:sz w:val="24"/>
                <w:szCs w:val="24"/>
                <w:u w:val="single" w:color="343434"/>
              </w:rPr>
            </w:pPr>
            <w:r>
              <w:rPr>
                <w:b/>
                <w:bCs/>
                <w:sz w:val="24"/>
                <w:szCs w:val="24"/>
                <w:u w:val="single" w:color="343434"/>
              </w:rPr>
              <w:t>13 916</w:t>
            </w:r>
            <w:r w:rsidR="000074C5">
              <w:rPr>
                <w:b/>
                <w:bCs/>
                <w:sz w:val="24"/>
                <w:szCs w:val="24"/>
                <w:u w:val="single" w:color="343434"/>
              </w:rPr>
              <w:t xml:space="preserve"> </w:t>
            </w:r>
            <w:r w:rsidR="00080842" w:rsidRPr="00080842">
              <w:rPr>
                <w:b/>
                <w:bCs/>
                <w:sz w:val="24"/>
                <w:szCs w:val="24"/>
                <w:u w:val="single" w:color="343434"/>
              </w:rPr>
              <w:t>рублей</w:t>
            </w:r>
            <w:r w:rsidR="007414BF">
              <w:rPr>
                <w:b/>
                <w:bCs/>
                <w:sz w:val="24"/>
                <w:szCs w:val="24"/>
                <w:u w:val="single" w:color="343434"/>
              </w:rPr>
              <w:t xml:space="preserve">, </w:t>
            </w:r>
            <w:r>
              <w:rPr>
                <w:b/>
                <w:bCs/>
                <w:sz w:val="24"/>
                <w:szCs w:val="24"/>
                <w:u w:val="single" w:color="343434"/>
              </w:rPr>
              <w:t>09</w:t>
            </w:r>
            <w:r w:rsidR="007414BF">
              <w:rPr>
                <w:b/>
                <w:bCs/>
                <w:sz w:val="24"/>
                <w:szCs w:val="24"/>
                <w:u w:val="single" w:color="343434"/>
              </w:rPr>
              <w:t xml:space="preserve"> коп.</w:t>
            </w:r>
          </w:p>
          <w:p w14:paraId="1D753D4B" w14:textId="77777777" w:rsidR="00080842" w:rsidRPr="00080842" w:rsidRDefault="00080842" w:rsidP="00080842">
            <w:pPr>
              <w:pStyle w:val="TableParagraph"/>
              <w:tabs>
                <w:tab w:val="left" w:pos="697"/>
              </w:tabs>
              <w:spacing w:before="82"/>
              <w:ind w:left="65"/>
              <w:jc w:val="center"/>
              <w:rPr>
                <w:sz w:val="24"/>
                <w:szCs w:val="24"/>
                <w:u w:val="single" w:color="343434"/>
              </w:rPr>
            </w:pPr>
          </w:p>
          <w:p w14:paraId="79582EE5" w14:textId="3A4B99C2" w:rsidR="00462707" w:rsidRPr="00080842" w:rsidRDefault="00462707" w:rsidP="00080842">
            <w:pPr>
              <w:pStyle w:val="TableParagraph"/>
              <w:tabs>
                <w:tab w:val="left" w:pos="697"/>
              </w:tabs>
              <w:spacing w:before="82"/>
              <w:ind w:left="6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</w:tcPr>
          <w:p w14:paraId="1C34F4DD" w14:textId="77777777" w:rsidR="000074C5" w:rsidRPr="000074C5" w:rsidRDefault="000074C5" w:rsidP="000074C5">
            <w:pPr>
              <w:pStyle w:val="TableParagraph"/>
              <w:spacing w:before="3" w:line="276" w:lineRule="auto"/>
              <w:ind w:left="148" w:right="110" w:firstLine="11"/>
              <w:jc w:val="center"/>
              <w:rPr>
                <w:sz w:val="24"/>
                <w:szCs w:val="24"/>
              </w:rPr>
            </w:pPr>
            <w:r w:rsidRPr="000074C5">
              <w:rPr>
                <w:sz w:val="24"/>
                <w:szCs w:val="24"/>
              </w:rPr>
              <w:t xml:space="preserve">Выплаты, предусмотренные системой оплаты труда в соответствии с постановлением Правительства </w:t>
            </w:r>
            <w:proofErr w:type="spellStart"/>
            <w:r w:rsidRPr="000074C5">
              <w:rPr>
                <w:sz w:val="24"/>
                <w:szCs w:val="24"/>
              </w:rPr>
              <w:t>Российскои</w:t>
            </w:r>
            <w:proofErr w:type="spellEnd"/>
            <w:r w:rsidRPr="000074C5">
              <w:rPr>
                <w:sz w:val="24"/>
                <w:szCs w:val="24"/>
              </w:rPr>
              <w:t xml:space="preserve"> Федерации от 24.04.2025 N. 540</w:t>
            </w:r>
          </w:p>
          <w:p w14:paraId="36A29322" w14:textId="77777777" w:rsidR="000074C5" w:rsidRPr="000074C5" w:rsidRDefault="000074C5" w:rsidP="000074C5">
            <w:pPr>
              <w:pStyle w:val="TableParagraph"/>
              <w:spacing w:before="3" w:line="276" w:lineRule="auto"/>
              <w:ind w:left="148" w:right="110" w:firstLine="11"/>
              <w:jc w:val="center"/>
              <w:rPr>
                <w:sz w:val="24"/>
                <w:szCs w:val="24"/>
              </w:rPr>
            </w:pPr>
            <w:r w:rsidRPr="000074C5">
              <w:rPr>
                <w:sz w:val="24"/>
                <w:szCs w:val="24"/>
              </w:rPr>
              <w:t>«Об особенностях порядка исчисления средней заработной</w:t>
            </w:r>
          </w:p>
          <w:p w14:paraId="15F358D2" w14:textId="77777777" w:rsidR="000074C5" w:rsidRPr="000074C5" w:rsidRDefault="000074C5" w:rsidP="000074C5">
            <w:pPr>
              <w:pStyle w:val="TableParagraph"/>
              <w:spacing w:before="3" w:line="276" w:lineRule="auto"/>
              <w:ind w:left="148" w:right="110" w:firstLine="11"/>
              <w:jc w:val="center"/>
              <w:rPr>
                <w:sz w:val="24"/>
                <w:szCs w:val="24"/>
              </w:rPr>
            </w:pPr>
          </w:p>
          <w:p w14:paraId="31C6F369" w14:textId="6A2EB079" w:rsidR="00462707" w:rsidRPr="00080842" w:rsidRDefault="00462707">
            <w:pPr>
              <w:pStyle w:val="TableParagraph"/>
              <w:spacing w:before="3" w:line="276" w:lineRule="auto"/>
              <w:ind w:left="148" w:right="110" w:firstLine="11"/>
              <w:jc w:val="center"/>
              <w:rPr>
                <w:sz w:val="24"/>
                <w:szCs w:val="24"/>
              </w:rPr>
            </w:pPr>
          </w:p>
        </w:tc>
      </w:tr>
    </w:tbl>
    <w:p w14:paraId="6D79F445" w14:textId="1FBD0AFA" w:rsidR="00462707" w:rsidRPr="004C300D" w:rsidRDefault="00462707" w:rsidP="004C300D">
      <w:pPr>
        <w:tabs>
          <w:tab w:val="left" w:pos="1017"/>
        </w:tabs>
        <w:spacing w:before="65"/>
        <w:rPr>
          <w:sz w:val="25"/>
        </w:rPr>
      </w:pPr>
    </w:p>
    <w:sectPr w:rsidR="00462707" w:rsidRPr="004C300D">
      <w:pgSz w:w="11900" w:h="16840"/>
      <w:pgMar w:top="86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553CC"/>
    <w:multiLevelType w:val="hybridMultilevel"/>
    <w:tmpl w:val="07F253F4"/>
    <w:lvl w:ilvl="0" w:tplc="3CB68BB4">
      <w:start w:val="1"/>
      <w:numFmt w:val="decimal"/>
      <w:lvlText w:val="%1."/>
      <w:lvlJc w:val="left"/>
      <w:pPr>
        <w:ind w:left="866" w:hanging="233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F064C100">
      <w:numFmt w:val="bullet"/>
      <w:lvlText w:val="•"/>
      <w:lvlJc w:val="left"/>
      <w:pPr>
        <w:ind w:left="1779" w:hanging="233"/>
      </w:pPr>
      <w:rPr>
        <w:rFonts w:hint="default"/>
        <w:lang w:val="ru-RU" w:eastAsia="en-US" w:bidi="ar-SA"/>
      </w:rPr>
    </w:lvl>
    <w:lvl w:ilvl="2" w:tplc="CD10970A">
      <w:numFmt w:val="bullet"/>
      <w:lvlText w:val="•"/>
      <w:lvlJc w:val="left"/>
      <w:pPr>
        <w:ind w:left="2699" w:hanging="233"/>
      </w:pPr>
      <w:rPr>
        <w:rFonts w:hint="default"/>
        <w:lang w:val="ru-RU" w:eastAsia="en-US" w:bidi="ar-SA"/>
      </w:rPr>
    </w:lvl>
    <w:lvl w:ilvl="3" w:tplc="C456B8AA">
      <w:numFmt w:val="bullet"/>
      <w:lvlText w:val="•"/>
      <w:lvlJc w:val="left"/>
      <w:pPr>
        <w:ind w:left="3619" w:hanging="233"/>
      </w:pPr>
      <w:rPr>
        <w:rFonts w:hint="default"/>
        <w:lang w:val="ru-RU" w:eastAsia="en-US" w:bidi="ar-SA"/>
      </w:rPr>
    </w:lvl>
    <w:lvl w:ilvl="4" w:tplc="E7B6CD8C">
      <w:numFmt w:val="bullet"/>
      <w:lvlText w:val="•"/>
      <w:lvlJc w:val="left"/>
      <w:pPr>
        <w:ind w:left="4539" w:hanging="233"/>
      </w:pPr>
      <w:rPr>
        <w:rFonts w:hint="default"/>
        <w:lang w:val="ru-RU" w:eastAsia="en-US" w:bidi="ar-SA"/>
      </w:rPr>
    </w:lvl>
    <w:lvl w:ilvl="5" w:tplc="FC608888">
      <w:numFmt w:val="bullet"/>
      <w:lvlText w:val="•"/>
      <w:lvlJc w:val="left"/>
      <w:pPr>
        <w:ind w:left="5459" w:hanging="233"/>
      </w:pPr>
      <w:rPr>
        <w:rFonts w:hint="default"/>
        <w:lang w:val="ru-RU" w:eastAsia="en-US" w:bidi="ar-SA"/>
      </w:rPr>
    </w:lvl>
    <w:lvl w:ilvl="6" w:tplc="66F8BEF2">
      <w:numFmt w:val="bullet"/>
      <w:lvlText w:val="•"/>
      <w:lvlJc w:val="left"/>
      <w:pPr>
        <w:ind w:left="6379" w:hanging="233"/>
      </w:pPr>
      <w:rPr>
        <w:rFonts w:hint="default"/>
        <w:lang w:val="ru-RU" w:eastAsia="en-US" w:bidi="ar-SA"/>
      </w:rPr>
    </w:lvl>
    <w:lvl w:ilvl="7" w:tplc="EE8069A8">
      <w:numFmt w:val="bullet"/>
      <w:lvlText w:val="•"/>
      <w:lvlJc w:val="left"/>
      <w:pPr>
        <w:ind w:left="7299" w:hanging="233"/>
      </w:pPr>
      <w:rPr>
        <w:rFonts w:hint="default"/>
        <w:lang w:val="ru-RU" w:eastAsia="en-US" w:bidi="ar-SA"/>
      </w:rPr>
    </w:lvl>
    <w:lvl w:ilvl="8" w:tplc="DDF81146">
      <w:numFmt w:val="bullet"/>
      <w:lvlText w:val="•"/>
      <w:lvlJc w:val="left"/>
      <w:pPr>
        <w:ind w:left="8219" w:hanging="2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07"/>
    <w:rsid w:val="000074C5"/>
    <w:rsid w:val="00080842"/>
    <w:rsid w:val="000877AB"/>
    <w:rsid w:val="00462707"/>
    <w:rsid w:val="004C300D"/>
    <w:rsid w:val="0061291B"/>
    <w:rsid w:val="007414BF"/>
    <w:rsid w:val="007F12CC"/>
    <w:rsid w:val="00812A5E"/>
    <w:rsid w:val="009D39CC"/>
    <w:rsid w:val="00A74FE4"/>
    <w:rsid w:val="00BB5CC5"/>
    <w:rsid w:val="00D7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B39B"/>
  <w15:docId w15:val="{8AD4427B-F4C4-492C-A888-5BF65417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0"/>
      <w:ind w:left="393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273" w:lineRule="exact"/>
      <w:ind w:left="396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spacing w:before="170"/>
      <w:ind w:left="995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Комягина Елена Викторовна</dc:creator>
  <cp:keywords>PDF</cp:keywords>
  <cp:lastModifiedBy>p</cp:lastModifiedBy>
  <cp:revision>13</cp:revision>
  <dcterms:created xsi:type="dcterms:W3CDTF">2026-06-16T05:39:00Z</dcterms:created>
  <dcterms:modified xsi:type="dcterms:W3CDTF">2026-06-16T12:56:00Z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Web-scanner</vt:lpwstr>
  </property>
  <property fmtid="{D5CDD505-2E9C-101B-9397-08002B2CF9AE}" pid="5" name="LastSaved">
    <vt:filetime>2026-05-12T00:00:00Z</vt:filetime>
  </property>
</Properties>
</file>