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FD" w:rsidRPr="0085053D" w:rsidRDefault="0085053D">
      <w:pPr>
        <w:rPr>
          <w:b/>
        </w:rPr>
      </w:pPr>
      <w:r w:rsidRPr="0085053D">
        <w:rPr>
          <w:b/>
        </w:rPr>
        <w:t>Должники по состоянию на 30.09.2019 г.</w:t>
      </w:r>
    </w:p>
    <w:p w:rsidR="0085053D" w:rsidRDefault="0085053D">
      <w:r>
        <w:t>Население – 7 080 488,08 руб.</w:t>
      </w:r>
    </w:p>
    <w:p w:rsidR="0085053D" w:rsidRDefault="0085053D">
      <w:r>
        <w:t>ООО «КЭМП ИНДУСТРИЯ» - 279 800,09 руб.</w:t>
      </w:r>
    </w:p>
    <w:p w:rsidR="0085053D" w:rsidRDefault="0085053D">
      <w:r>
        <w:t>УК ООО «</w:t>
      </w:r>
      <w:proofErr w:type="spellStart"/>
      <w:r>
        <w:t>Жилищник</w:t>
      </w:r>
      <w:proofErr w:type="spellEnd"/>
      <w:r>
        <w:t>» - 197 322,21 руб.</w:t>
      </w:r>
    </w:p>
    <w:p w:rsidR="0085053D" w:rsidRDefault="0085053D">
      <w:r>
        <w:t>УК ООО «</w:t>
      </w:r>
      <w:proofErr w:type="spellStart"/>
      <w:r>
        <w:t>Жилищник+</w:t>
      </w:r>
      <w:proofErr w:type="spellEnd"/>
      <w:r>
        <w:t>» - 32 303,67 руб.</w:t>
      </w:r>
    </w:p>
    <w:p w:rsidR="0085053D" w:rsidRPr="0085053D" w:rsidRDefault="0085053D"/>
    <w:sectPr w:rsidR="0085053D" w:rsidRPr="0085053D" w:rsidSect="00770927">
      <w:pgSz w:w="11906" w:h="16838"/>
      <w:pgMar w:top="567" w:right="566" w:bottom="1134" w:left="1133" w:header="397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85053D"/>
    <w:rsid w:val="004F55C0"/>
    <w:rsid w:val="00663467"/>
    <w:rsid w:val="00770927"/>
    <w:rsid w:val="00845035"/>
    <w:rsid w:val="0085053D"/>
    <w:rsid w:val="009C6990"/>
    <w:rsid w:val="00C33C5D"/>
    <w:rsid w:val="00C52A82"/>
    <w:rsid w:val="00E3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2019-09-30T11:23:00Z</dcterms:created>
  <dcterms:modified xsi:type="dcterms:W3CDTF">2019-09-30T12:10:00Z</dcterms:modified>
</cp:coreProperties>
</file>